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D3473">
        <w:tc>
          <w:tcPr>
            <w:tcW w:w="10423" w:type="dxa"/>
            <w:gridSpan w:val="2"/>
            <w:shd w:val="clear" w:color="auto" w:fill="auto"/>
          </w:tcPr>
          <w:p w14:paraId="3FDEDF14" w14:textId="0FD4760F" w:rsidR="004F0988" w:rsidRDefault="002D3473" w:rsidP="00133525">
            <w:pPr>
              <w:pStyle w:val="ZA"/>
              <w:framePr w:w="0" w:hRule="auto" w:wrap="auto" w:vAnchor="margin" w:hAnchor="text" w:yAlign="inline"/>
            </w:pPr>
            <w:bookmarkStart w:id="0" w:name="page1"/>
            <w:r w:rsidRPr="00133525">
              <w:rPr>
                <w:sz w:val="64"/>
              </w:rPr>
              <w:t xml:space="preserve">3GPP </w:t>
            </w:r>
            <w:bookmarkStart w:id="1" w:name="specType1"/>
            <w:r w:rsidRPr="0090797E">
              <w:rPr>
                <w:sz w:val="64"/>
              </w:rPr>
              <w:t>TS</w:t>
            </w:r>
            <w:bookmarkEnd w:id="1"/>
            <w:r w:rsidRPr="00133525">
              <w:rPr>
                <w:sz w:val="64"/>
              </w:rPr>
              <w:t xml:space="preserve"> </w:t>
            </w:r>
            <w:bookmarkStart w:id="2" w:name="specNumber"/>
            <w:r>
              <w:rPr>
                <w:sz w:val="64"/>
              </w:rPr>
              <w:t>2</w:t>
            </w:r>
            <w:r>
              <w:rPr>
                <w:sz w:val="64"/>
              </w:rPr>
              <w:t>9</w:t>
            </w:r>
            <w:r w:rsidRPr="00DD74A5">
              <w:rPr>
                <w:sz w:val="64"/>
                <w:highlight w:val="yellow"/>
              </w:rPr>
              <w:t>.cde</w:t>
            </w:r>
            <w:bookmarkEnd w:id="2"/>
            <w:r w:rsidRPr="00133525">
              <w:rPr>
                <w:sz w:val="64"/>
              </w:rPr>
              <w:t xml:space="preserve"> </w:t>
            </w:r>
            <w:r w:rsidRPr="004D3578">
              <w:t>V</w:t>
            </w:r>
            <w:bookmarkStart w:id="3" w:name="specVersion"/>
            <w:r>
              <w:t>0</w:t>
            </w:r>
            <w:r w:rsidRPr="0090797E">
              <w:t>.0.</w:t>
            </w:r>
            <w:bookmarkEnd w:id="3"/>
            <w:r w:rsidRPr="0090797E">
              <w:t xml:space="preserve">0 </w:t>
            </w:r>
            <w:r w:rsidRPr="0090797E">
              <w:rPr>
                <w:sz w:val="32"/>
              </w:rPr>
              <w:t>(</w:t>
            </w:r>
            <w:bookmarkStart w:id="4" w:name="issueDate"/>
            <w:r w:rsidRPr="0090797E">
              <w:rPr>
                <w:sz w:val="32"/>
              </w:rPr>
              <w:t>2023-</w:t>
            </w:r>
            <w:bookmarkEnd w:id="4"/>
            <w:r w:rsidRPr="0090797E">
              <w:rPr>
                <w:sz w:val="32"/>
              </w:rPr>
              <w:t>02</w:t>
            </w:r>
            <w:r w:rsidRPr="00133525">
              <w:rPr>
                <w:sz w:val="32"/>
              </w:rPr>
              <w:t>)</w:t>
            </w:r>
          </w:p>
        </w:tc>
      </w:tr>
      <w:tr w:rsidR="004F0988" w14:paraId="0FFD4F19" w14:textId="77777777" w:rsidTr="002D3473">
        <w:trPr>
          <w:trHeight w:hRule="exact" w:val="1134"/>
        </w:trPr>
        <w:tc>
          <w:tcPr>
            <w:tcW w:w="10423" w:type="dxa"/>
            <w:gridSpan w:val="2"/>
            <w:shd w:val="clear" w:color="auto" w:fill="auto"/>
          </w:tcPr>
          <w:p w14:paraId="462B8E42" w14:textId="029D7459" w:rsidR="00BA4B8D" w:rsidRDefault="004F0988" w:rsidP="002D3473">
            <w:pPr>
              <w:pStyle w:val="ZB"/>
              <w:framePr w:w="0" w:hRule="auto" w:wrap="auto" w:vAnchor="margin" w:hAnchor="text" w:yAlign="inline"/>
            </w:pPr>
            <w:r w:rsidRPr="004D3578">
              <w:t>Tec</w:t>
            </w:r>
            <w:r w:rsidRPr="002D3473">
              <w:t xml:space="preserve">hnical </w:t>
            </w:r>
            <w:bookmarkStart w:id="5" w:name="spectype2"/>
            <w:r w:rsidRPr="002D3473">
              <w:t>Specification</w:t>
            </w:r>
            <w:bookmarkEnd w:id="5"/>
          </w:p>
        </w:tc>
      </w:tr>
      <w:tr w:rsidR="004F0988" w14:paraId="717C4EBE" w14:textId="77777777" w:rsidTr="002D3473">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9C3970F" w14:textId="77777777" w:rsidR="002D3473" w:rsidRPr="005E4BB2" w:rsidRDefault="002D3473" w:rsidP="002D3473">
            <w:pPr>
              <w:pStyle w:val="ZT"/>
              <w:framePr w:wrap="auto" w:hAnchor="text" w:yAlign="inline"/>
              <w:rPr>
                <w:highlight w:val="yellow"/>
              </w:rPr>
            </w:pPr>
            <w:r w:rsidRPr="004D3578">
              <w:t xml:space="preserve">Technical Specification Group </w:t>
            </w:r>
            <w:bookmarkStart w:id="6" w:name="specTitle"/>
            <w:r>
              <w:t>Core Network and Terminals</w:t>
            </w:r>
          </w:p>
          <w:p w14:paraId="3F86FC28" w14:textId="3831B9B4" w:rsidR="002D3473" w:rsidRPr="0090797E" w:rsidRDefault="002D3473" w:rsidP="002D3473">
            <w:pPr>
              <w:pStyle w:val="ZT"/>
              <w:framePr w:wrap="auto" w:hAnchor="text" w:yAlign="inline"/>
            </w:pPr>
            <w:r w:rsidRPr="00ED1503">
              <w:rPr>
                <w:iCs/>
              </w:rPr>
              <w:t xml:space="preserve">Application Data Analytics Enablement </w:t>
            </w:r>
            <w:proofErr w:type="gramStart"/>
            <w:r w:rsidR="00AB266A">
              <w:rPr>
                <w:iCs/>
              </w:rPr>
              <w:t>Layer</w:t>
            </w:r>
            <w:r w:rsidRPr="0090797E">
              <w:t>;</w:t>
            </w:r>
            <w:proofErr w:type="gramEnd"/>
          </w:p>
          <w:p w14:paraId="0C0C994A" w14:textId="77777777" w:rsidR="002D3473" w:rsidRDefault="002D3473" w:rsidP="002D3473">
            <w:pPr>
              <w:pStyle w:val="ZT"/>
              <w:framePr w:wrap="auto" w:hAnchor="text" w:yAlign="inline"/>
            </w:pPr>
            <w:r>
              <w:t xml:space="preserve">Application Programming Interface (API) </w:t>
            </w:r>
            <w:proofErr w:type="gramStart"/>
            <w:r>
              <w:t>specification;</w:t>
            </w:r>
            <w:proofErr w:type="gramEnd"/>
          </w:p>
          <w:p w14:paraId="38845EFA" w14:textId="77777777" w:rsidR="002D3473" w:rsidRPr="0090797E" w:rsidRDefault="002D3473" w:rsidP="002D3473">
            <w:pPr>
              <w:pStyle w:val="ZT"/>
              <w:framePr w:wrap="auto" w:hAnchor="text" w:yAlign="inline"/>
            </w:pPr>
            <w:r w:rsidRPr="0090797E">
              <w:t xml:space="preserve">Stage </w:t>
            </w:r>
            <w:proofErr w:type="gramStart"/>
            <w:r w:rsidRPr="0090797E">
              <w:t>3;</w:t>
            </w:r>
            <w:proofErr w:type="gramEnd"/>
          </w:p>
          <w:bookmarkEnd w:id="6"/>
          <w:p w14:paraId="04CAC1E0" w14:textId="493C6B7F" w:rsidR="004F0988" w:rsidRPr="00133525" w:rsidRDefault="002D3473" w:rsidP="002D3473">
            <w:pPr>
              <w:pStyle w:val="ZT"/>
              <w:framePr w:wrap="auto" w:hAnchor="text" w:yAlign="inline"/>
              <w:rPr>
                <w:i/>
                <w:sz w:val="28"/>
              </w:rPr>
            </w:pPr>
            <w:r w:rsidRPr="0090797E">
              <w:t>(</w:t>
            </w:r>
            <w:r w:rsidRPr="0090797E">
              <w:rPr>
                <w:rStyle w:val="ZGSM"/>
              </w:rPr>
              <w:t xml:space="preserve">Release </w:t>
            </w:r>
            <w:bookmarkStart w:id="7" w:name="specRelease"/>
            <w:r w:rsidRPr="0090797E">
              <w:rPr>
                <w:rStyle w:val="ZGSM"/>
              </w:rPr>
              <w:t>18</w:t>
            </w:r>
            <w:bookmarkEnd w:id="7"/>
            <w:r w:rsidRPr="0090797E">
              <w:t>)</w:t>
            </w:r>
          </w:p>
        </w:tc>
      </w:tr>
      <w:tr w:rsidR="00BF128E" w14:paraId="303DD8FF" w14:textId="77777777" w:rsidTr="002D3473">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D3473">
        <w:trPr>
          <w:trHeight w:hRule="exact" w:val="1531"/>
        </w:trPr>
        <w:tc>
          <w:tcPr>
            <w:tcW w:w="4883" w:type="dxa"/>
            <w:shd w:val="clear" w:color="auto" w:fill="auto"/>
          </w:tcPr>
          <w:p w14:paraId="4743C82D" w14:textId="57C4008A" w:rsidR="00D82E6F" w:rsidRDefault="002D3473" w:rsidP="00D82E6F">
            <w:pPr>
              <w:rPr>
                <w:i/>
              </w:rPr>
            </w:pPr>
            <w:r>
              <w:rPr>
                <w:i/>
                <w:noProof/>
              </w:rPr>
              <w:drawing>
                <wp:inline distT="0" distB="0" distL="0" distR="0" wp14:anchorId="6E429F5D" wp14:editId="531B421C">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B04816" w:rsidR="00D82E6F" w:rsidRDefault="002D3473" w:rsidP="00D82E6F">
            <w:pPr>
              <w:jc w:val="right"/>
            </w:pPr>
            <w:r>
              <w:rPr>
                <w:noProof/>
              </w:rPr>
              <w:drawing>
                <wp:inline distT="0" distB="0" distL="0" distR="0" wp14:anchorId="6B8977E6" wp14:editId="2EF43C0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14:paraId="48DEBCEB" w14:textId="77777777" w:rsidTr="002D3473">
        <w:trPr>
          <w:trHeight w:hRule="exact" w:val="5783"/>
        </w:trPr>
        <w:tc>
          <w:tcPr>
            <w:tcW w:w="10423" w:type="dxa"/>
            <w:gridSpan w:val="2"/>
            <w:shd w:val="clear" w:color="auto" w:fill="auto"/>
          </w:tcPr>
          <w:p w14:paraId="56990EEF" w14:textId="36324787" w:rsidR="00D82E6F" w:rsidRPr="00C074DD" w:rsidRDefault="00D82E6F" w:rsidP="00D82E6F">
            <w:pPr>
              <w:pStyle w:val="Guidance"/>
              <w:rPr>
                <w:b/>
              </w:rPr>
            </w:pPr>
          </w:p>
        </w:tc>
      </w:tr>
      <w:tr w:rsidR="00D82E6F" w14:paraId="4C89EF09" w14:textId="77777777" w:rsidTr="002D3473">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2D3473">
              <w:rPr>
                <w:noProof/>
                <w:sz w:val="18"/>
              </w:rPr>
              <w:t xml:space="preserve">© </w:t>
            </w:r>
            <w:bookmarkStart w:id="12" w:name="copyrightDate"/>
            <w:r w:rsidRPr="002D3473">
              <w:rPr>
                <w:noProof/>
                <w:sz w:val="18"/>
              </w:rPr>
              <w:t>2</w:t>
            </w:r>
            <w:r w:rsidR="008E2D68" w:rsidRPr="002D3473">
              <w:rPr>
                <w:noProof/>
                <w:sz w:val="18"/>
              </w:rPr>
              <w:t>02</w:t>
            </w:r>
            <w:bookmarkEnd w:id="12"/>
            <w:r w:rsidR="004F58F6" w:rsidRPr="002D3473">
              <w:rPr>
                <w:noProof/>
                <w:sz w:val="18"/>
              </w:rPr>
              <w:t>3</w:t>
            </w:r>
            <w:r w:rsidRPr="002D3473">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2707BAB" w14:textId="256D25F1" w:rsidR="002D3473"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2D3473">
        <w:t>Foreword</w:t>
      </w:r>
      <w:r w:rsidR="002D3473">
        <w:tab/>
      </w:r>
      <w:r w:rsidR="002D3473">
        <w:fldChar w:fldCharType="begin"/>
      </w:r>
      <w:r w:rsidR="002D3473">
        <w:instrText xml:space="preserve"> PAGEREF _Toc125481421 \h </w:instrText>
      </w:r>
      <w:r w:rsidR="002D3473">
        <w:fldChar w:fldCharType="separate"/>
      </w:r>
      <w:r w:rsidR="00AB266A">
        <w:t>4</w:t>
      </w:r>
      <w:r w:rsidR="002D3473">
        <w:fldChar w:fldCharType="end"/>
      </w:r>
    </w:p>
    <w:p w14:paraId="3044FBC8" w14:textId="50E92924" w:rsidR="002D3473" w:rsidRDefault="002D347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_Toc125481422 \h </w:instrText>
      </w:r>
      <w:r>
        <w:fldChar w:fldCharType="separate"/>
      </w:r>
      <w:r w:rsidR="00AB266A">
        <w:t>6</w:t>
      </w:r>
      <w:r>
        <w:fldChar w:fldCharType="end"/>
      </w:r>
    </w:p>
    <w:p w14:paraId="617BE506" w14:textId="66B4078B" w:rsidR="002D3473" w:rsidRDefault="002D347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_Toc125481423 \h </w:instrText>
      </w:r>
      <w:r>
        <w:fldChar w:fldCharType="separate"/>
      </w:r>
      <w:r w:rsidR="00AB266A">
        <w:t>6</w:t>
      </w:r>
      <w:r>
        <w:fldChar w:fldCharType="end"/>
      </w:r>
    </w:p>
    <w:p w14:paraId="690DFEF4" w14:textId="3CF05B6E" w:rsidR="002D3473" w:rsidRDefault="002D347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_Toc125481424 \h </w:instrText>
      </w:r>
      <w:r>
        <w:fldChar w:fldCharType="separate"/>
      </w:r>
      <w:r w:rsidR="00AB266A">
        <w:t>6</w:t>
      </w:r>
      <w:r>
        <w:fldChar w:fldCharType="end"/>
      </w:r>
    </w:p>
    <w:p w14:paraId="58FAC66F" w14:textId="0018A0FE" w:rsidR="002D3473" w:rsidRDefault="002D347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_Toc125481425 \h </w:instrText>
      </w:r>
      <w:r>
        <w:fldChar w:fldCharType="separate"/>
      </w:r>
      <w:r w:rsidR="00AB266A">
        <w:t>6</w:t>
      </w:r>
      <w:r>
        <w:fldChar w:fldCharType="end"/>
      </w:r>
    </w:p>
    <w:p w14:paraId="279B6A77" w14:textId="29077725" w:rsidR="002D3473" w:rsidRDefault="002D347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_Toc125481426 \h </w:instrText>
      </w:r>
      <w:r>
        <w:fldChar w:fldCharType="separate"/>
      </w:r>
      <w:r w:rsidR="00AB266A">
        <w:t>7</w:t>
      </w:r>
      <w:r>
        <w:fldChar w:fldCharType="end"/>
      </w:r>
    </w:p>
    <w:p w14:paraId="10501E6A" w14:textId="2E873B50" w:rsidR="002D3473" w:rsidRDefault="002D3473">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_Toc125481427 \h </w:instrText>
      </w:r>
      <w:r>
        <w:fldChar w:fldCharType="separate"/>
      </w:r>
      <w:r w:rsidR="00AB266A">
        <w:t>7</w:t>
      </w:r>
      <w:r>
        <w:fldChar w:fldCharType="end"/>
      </w:r>
    </w:p>
    <w:p w14:paraId="6CAB9169" w14:textId="042BDDD2" w:rsidR="002D3473" w:rsidRDefault="002D3473">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Features provided by application data analytics enablement service (ADAES)</w:t>
      </w:r>
      <w:r>
        <w:tab/>
      </w:r>
      <w:r>
        <w:fldChar w:fldCharType="begin"/>
      </w:r>
      <w:r>
        <w:instrText xml:space="preserve"> PAGEREF _Toc125481428 \h </w:instrText>
      </w:r>
      <w:r>
        <w:fldChar w:fldCharType="separate"/>
      </w:r>
      <w:r w:rsidR="00AB266A">
        <w:t>7</w:t>
      </w:r>
      <w:r>
        <w:fldChar w:fldCharType="end"/>
      </w:r>
    </w:p>
    <w:p w14:paraId="0CF65F3C" w14:textId="15B8434A" w:rsidR="002D3473" w:rsidRDefault="002D3473">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_Toc125481429 \h </w:instrText>
      </w:r>
      <w:r>
        <w:fldChar w:fldCharType="separate"/>
      </w:r>
      <w:r w:rsidR="00AB266A">
        <w:t>7</w:t>
      </w:r>
      <w:r>
        <w:fldChar w:fldCharType="end"/>
      </w:r>
    </w:p>
    <w:p w14:paraId="62B03E76" w14:textId="110C3F02" w:rsidR="002D3473" w:rsidRDefault="002D3473">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Application performance analytics APIs</w:t>
      </w:r>
      <w:r>
        <w:tab/>
      </w:r>
      <w:r>
        <w:fldChar w:fldCharType="begin"/>
      </w:r>
      <w:r>
        <w:instrText xml:space="preserve"> PAGEREF _Toc125481430 \h </w:instrText>
      </w:r>
      <w:r>
        <w:fldChar w:fldCharType="separate"/>
      </w:r>
      <w:r w:rsidR="00AB266A">
        <w:t>7</w:t>
      </w:r>
      <w:r>
        <w:fldChar w:fldCharType="end"/>
      </w:r>
    </w:p>
    <w:p w14:paraId="1E592184" w14:textId="4BC889BC" w:rsidR="002D3473" w:rsidRDefault="002D3473">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Network slice related application data analytics APIs</w:t>
      </w:r>
      <w:r>
        <w:tab/>
      </w:r>
      <w:r>
        <w:fldChar w:fldCharType="begin"/>
      </w:r>
      <w:r>
        <w:instrText xml:space="preserve"> PAGEREF _Toc125481431 \h </w:instrText>
      </w:r>
      <w:r>
        <w:fldChar w:fldCharType="separate"/>
      </w:r>
      <w:r w:rsidR="00AB266A">
        <w:t>7</w:t>
      </w:r>
      <w:r>
        <w:fldChar w:fldCharType="end"/>
      </w:r>
    </w:p>
    <w:p w14:paraId="5C6786F7" w14:textId="53731B06" w:rsidR="002D3473" w:rsidRDefault="002D3473">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Network slice configuration recommendation APIs</w:t>
      </w:r>
      <w:r>
        <w:tab/>
      </w:r>
      <w:r>
        <w:fldChar w:fldCharType="begin"/>
      </w:r>
      <w:r>
        <w:instrText xml:space="preserve"> PAGEREF _Toc125481432 \h </w:instrText>
      </w:r>
      <w:r>
        <w:fldChar w:fldCharType="separate"/>
      </w:r>
      <w:r w:rsidR="00AB266A">
        <w:t>7</w:t>
      </w:r>
      <w:r>
        <w:fldChar w:fldCharType="end"/>
      </w:r>
    </w:p>
    <w:p w14:paraId="0AB18C8C" w14:textId="22A15909" w:rsidR="002D3473" w:rsidRDefault="002D3473">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Edge load analytics APIs</w:t>
      </w:r>
      <w:r>
        <w:tab/>
      </w:r>
      <w:r>
        <w:fldChar w:fldCharType="begin"/>
      </w:r>
      <w:r>
        <w:instrText xml:space="preserve"> PAGEREF _Toc125481433 \h </w:instrText>
      </w:r>
      <w:r>
        <w:fldChar w:fldCharType="separate"/>
      </w:r>
      <w:r w:rsidR="00AB266A">
        <w:t>7</w:t>
      </w:r>
      <w:r>
        <w:fldChar w:fldCharType="end"/>
      </w:r>
    </w:p>
    <w:p w14:paraId="58699007" w14:textId="409449D5" w:rsidR="002D3473" w:rsidRDefault="002D3473">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rPr>
          <w:lang w:eastAsia="zh-CN"/>
        </w:rPr>
        <w:t>UE-to-UE communications performance analytics APIs</w:t>
      </w:r>
      <w:r>
        <w:tab/>
      </w:r>
      <w:r>
        <w:fldChar w:fldCharType="begin"/>
      </w:r>
      <w:r>
        <w:instrText xml:space="preserve"> PAGEREF _Toc125481434 \h </w:instrText>
      </w:r>
      <w:r>
        <w:fldChar w:fldCharType="separate"/>
      </w:r>
      <w:r w:rsidR="00AB266A">
        <w:t>7</w:t>
      </w:r>
      <w:r>
        <w:fldChar w:fldCharType="end"/>
      </w:r>
    </w:p>
    <w:p w14:paraId="64C74D15" w14:textId="4256D5A2" w:rsidR="002D3473" w:rsidRDefault="002D3473">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Location accuracy analytics APIs</w:t>
      </w:r>
      <w:r>
        <w:tab/>
      </w:r>
      <w:r>
        <w:fldChar w:fldCharType="begin"/>
      </w:r>
      <w:r>
        <w:instrText xml:space="preserve"> PAGEREF _Toc125481435 \h </w:instrText>
      </w:r>
      <w:r>
        <w:fldChar w:fldCharType="separate"/>
      </w:r>
      <w:r w:rsidR="00AB266A">
        <w:t>7</w:t>
      </w:r>
      <w:r>
        <w:fldChar w:fldCharType="end"/>
      </w:r>
    </w:p>
    <w:p w14:paraId="4CE51816" w14:textId="1473B043" w:rsidR="002D3473" w:rsidRDefault="002D3473">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t>Service application programming interface (API) analytics APIs</w:t>
      </w:r>
      <w:r>
        <w:tab/>
      </w:r>
      <w:r>
        <w:fldChar w:fldCharType="begin"/>
      </w:r>
      <w:r>
        <w:instrText xml:space="preserve"> PAGEREF _Toc125481436 \h </w:instrText>
      </w:r>
      <w:r>
        <w:fldChar w:fldCharType="separate"/>
      </w:r>
      <w:r w:rsidR="00AB266A">
        <w:t>7</w:t>
      </w:r>
      <w:r>
        <w:fldChar w:fldCharType="end"/>
      </w:r>
    </w:p>
    <w:p w14:paraId="0BD9EEB2" w14:textId="1E04F147" w:rsidR="002D3473" w:rsidRDefault="002D3473">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ADAES design aspects common for all APIs</w:t>
      </w:r>
      <w:r>
        <w:tab/>
      </w:r>
      <w:r>
        <w:fldChar w:fldCharType="begin"/>
      </w:r>
      <w:r>
        <w:instrText xml:space="preserve"> PAGEREF _Toc125481437 \h </w:instrText>
      </w:r>
      <w:r>
        <w:fldChar w:fldCharType="separate"/>
      </w:r>
      <w:r w:rsidR="00AB266A">
        <w:t>8</w:t>
      </w:r>
      <w:r>
        <w:fldChar w:fldCharType="end"/>
      </w:r>
    </w:p>
    <w:p w14:paraId="42A6C8F4" w14:textId="704CDC9B" w:rsidR="002D3473" w:rsidRDefault="002D3473">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_Toc125481438 \h </w:instrText>
      </w:r>
      <w:r>
        <w:fldChar w:fldCharType="separate"/>
      </w:r>
      <w:r w:rsidR="00AB266A">
        <w:t>8</w:t>
      </w:r>
      <w:r>
        <w:fldChar w:fldCharType="end"/>
      </w:r>
    </w:p>
    <w:p w14:paraId="13780B84" w14:textId="65FAE94C" w:rsidR="002D3473" w:rsidRDefault="002D3473">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Data Types</w:t>
      </w:r>
      <w:r>
        <w:tab/>
      </w:r>
      <w:r>
        <w:fldChar w:fldCharType="begin"/>
      </w:r>
      <w:r>
        <w:instrText xml:space="preserve"> PAGEREF _Toc125481439 \h </w:instrText>
      </w:r>
      <w:r>
        <w:fldChar w:fldCharType="separate"/>
      </w:r>
      <w:r w:rsidR="00AB266A">
        <w:t>8</w:t>
      </w:r>
      <w:r>
        <w:fldChar w:fldCharType="end"/>
      </w:r>
    </w:p>
    <w:p w14:paraId="7F5E7661" w14:textId="38330B92" w:rsidR="002D3473" w:rsidRDefault="002D3473">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Usage of HTTP</w:t>
      </w:r>
      <w:r>
        <w:tab/>
      </w:r>
      <w:r>
        <w:fldChar w:fldCharType="begin"/>
      </w:r>
      <w:r>
        <w:instrText xml:space="preserve"> PAGEREF _Toc125481440 \h </w:instrText>
      </w:r>
      <w:r>
        <w:fldChar w:fldCharType="separate"/>
      </w:r>
      <w:r w:rsidR="00AB266A">
        <w:t>8</w:t>
      </w:r>
      <w:r>
        <w:fldChar w:fldCharType="end"/>
      </w:r>
    </w:p>
    <w:p w14:paraId="65F0669D" w14:textId="240D8DBB" w:rsidR="002D3473" w:rsidRDefault="002D3473">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Usage of CoAP</w:t>
      </w:r>
      <w:r>
        <w:tab/>
      </w:r>
      <w:r>
        <w:fldChar w:fldCharType="begin"/>
      </w:r>
      <w:r>
        <w:instrText xml:space="preserve"> PAGEREF _Toc125481441 \h </w:instrText>
      </w:r>
      <w:r>
        <w:fldChar w:fldCharType="separate"/>
      </w:r>
      <w:r w:rsidR="00AB266A">
        <w:t>8</w:t>
      </w:r>
      <w:r>
        <w:fldChar w:fldCharType="end"/>
      </w:r>
    </w:p>
    <w:p w14:paraId="529D8D25" w14:textId="07DB0F28" w:rsidR="002D3473" w:rsidRDefault="002D3473">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Error handling</w:t>
      </w:r>
      <w:r>
        <w:tab/>
      </w:r>
      <w:r>
        <w:fldChar w:fldCharType="begin"/>
      </w:r>
      <w:r>
        <w:instrText xml:space="preserve"> PAGEREF _Toc125481442 \h </w:instrText>
      </w:r>
      <w:r>
        <w:fldChar w:fldCharType="separate"/>
      </w:r>
      <w:r w:rsidR="00AB266A">
        <w:t>8</w:t>
      </w:r>
      <w:r>
        <w:fldChar w:fldCharType="end"/>
      </w:r>
    </w:p>
    <w:p w14:paraId="013CA4CE" w14:textId="4C21FD3C" w:rsidR="002D3473" w:rsidRDefault="002D3473">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Conventions for Open API specification files</w:t>
      </w:r>
      <w:r>
        <w:tab/>
      </w:r>
      <w:r>
        <w:fldChar w:fldCharType="begin"/>
      </w:r>
      <w:r>
        <w:instrText xml:space="preserve"> PAGEREF _Toc125481443 \h </w:instrText>
      </w:r>
      <w:r>
        <w:fldChar w:fldCharType="separate"/>
      </w:r>
      <w:r w:rsidR="00AB266A">
        <w:t>8</w:t>
      </w:r>
      <w:r>
        <w:fldChar w:fldCharType="end"/>
      </w:r>
    </w:p>
    <w:p w14:paraId="0E8B1695" w14:textId="543FDED0" w:rsidR="002D3473" w:rsidRDefault="002D3473">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ADAES API definitions</w:t>
      </w:r>
      <w:r>
        <w:tab/>
      </w:r>
      <w:r>
        <w:fldChar w:fldCharType="begin"/>
      </w:r>
      <w:r>
        <w:instrText xml:space="preserve"> PAGEREF _Toc125481444 \h </w:instrText>
      </w:r>
      <w:r>
        <w:fldChar w:fldCharType="separate"/>
      </w:r>
      <w:r w:rsidR="00AB266A">
        <w:t>8</w:t>
      </w:r>
      <w:r>
        <w:fldChar w:fldCharType="end"/>
      </w:r>
    </w:p>
    <w:p w14:paraId="08EDF7E6" w14:textId="73E30911" w:rsidR="002D3473" w:rsidRDefault="002D3473">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Application performance analytics APIs</w:t>
      </w:r>
      <w:r>
        <w:tab/>
      </w:r>
      <w:r>
        <w:fldChar w:fldCharType="begin"/>
      </w:r>
      <w:r>
        <w:instrText xml:space="preserve"> PAGEREF _Toc125481445 \h </w:instrText>
      </w:r>
      <w:r>
        <w:fldChar w:fldCharType="separate"/>
      </w:r>
      <w:r w:rsidR="00AB266A">
        <w:t>8</w:t>
      </w:r>
      <w:r>
        <w:fldChar w:fldCharType="end"/>
      </w:r>
    </w:p>
    <w:p w14:paraId="2C4BE026" w14:textId="0FACD0C8" w:rsidR="002D3473" w:rsidRDefault="002D3473">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Network slice related application data analytics APIs</w:t>
      </w:r>
      <w:r>
        <w:tab/>
      </w:r>
      <w:r>
        <w:fldChar w:fldCharType="begin"/>
      </w:r>
      <w:r>
        <w:instrText xml:space="preserve"> PAGEREF _Toc125481446 \h </w:instrText>
      </w:r>
      <w:r>
        <w:fldChar w:fldCharType="separate"/>
      </w:r>
      <w:r w:rsidR="00AB266A">
        <w:t>8</w:t>
      </w:r>
      <w:r>
        <w:fldChar w:fldCharType="end"/>
      </w:r>
    </w:p>
    <w:p w14:paraId="75E2ECBA" w14:textId="66143698" w:rsidR="002D3473" w:rsidRDefault="002D3473">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Network slice configuration recommendation APIs</w:t>
      </w:r>
      <w:r>
        <w:tab/>
      </w:r>
      <w:r>
        <w:fldChar w:fldCharType="begin"/>
      </w:r>
      <w:r>
        <w:instrText xml:space="preserve"> PAGEREF _Toc125481447 \h </w:instrText>
      </w:r>
      <w:r>
        <w:fldChar w:fldCharType="separate"/>
      </w:r>
      <w:r w:rsidR="00AB266A">
        <w:t>8</w:t>
      </w:r>
      <w:r>
        <w:fldChar w:fldCharType="end"/>
      </w:r>
    </w:p>
    <w:p w14:paraId="1DA098BE" w14:textId="21BBF969" w:rsidR="002D3473" w:rsidRDefault="002D3473">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Edge load analytics APIs</w:t>
      </w:r>
      <w:r>
        <w:tab/>
      </w:r>
      <w:r>
        <w:fldChar w:fldCharType="begin"/>
      </w:r>
      <w:r>
        <w:instrText xml:space="preserve"> PAGEREF _Toc125481448 \h </w:instrText>
      </w:r>
      <w:r>
        <w:fldChar w:fldCharType="separate"/>
      </w:r>
      <w:r w:rsidR="00AB266A">
        <w:t>8</w:t>
      </w:r>
      <w:r>
        <w:fldChar w:fldCharType="end"/>
      </w:r>
    </w:p>
    <w:p w14:paraId="351061F4" w14:textId="38A06AF3" w:rsidR="002D3473" w:rsidRDefault="002D3473">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rPr>
          <w:lang w:eastAsia="zh-CN"/>
        </w:rPr>
        <w:t>UE-to-UE communications performance analytics APIs</w:t>
      </w:r>
      <w:r>
        <w:tab/>
      </w:r>
      <w:r>
        <w:fldChar w:fldCharType="begin"/>
      </w:r>
      <w:r>
        <w:instrText xml:space="preserve"> PAGEREF _Toc125481449 \h </w:instrText>
      </w:r>
      <w:r>
        <w:fldChar w:fldCharType="separate"/>
      </w:r>
      <w:r w:rsidR="00AB266A">
        <w:t>8</w:t>
      </w:r>
      <w:r>
        <w:fldChar w:fldCharType="end"/>
      </w:r>
    </w:p>
    <w:p w14:paraId="508A9891" w14:textId="4605016A" w:rsidR="002D3473" w:rsidRDefault="002D3473">
      <w:pPr>
        <w:pStyle w:val="TOC2"/>
        <w:rPr>
          <w:rFonts w:asciiTheme="minorHAnsi" w:eastAsiaTheme="minorEastAsia" w:hAnsiTheme="minorHAnsi" w:cstheme="minorBidi"/>
          <w:sz w:val="22"/>
          <w:szCs w:val="22"/>
          <w:lang w:val="en-US"/>
        </w:rPr>
      </w:pPr>
      <w:r>
        <w:t>7.6</w:t>
      </w:r>
      <w:r>
        <w:rPr>
          <w:rFonts w:asciiTheme="minorHAnsi" w:eastAsiaTheme="minorEastAsia" w:hAnsiTheme="minorHAnsi" w:cstheme="minorBidi"/>
          <w:sz w:val="22"/>
          <w:szCs w:val="22"/>
          <w:lang w:val="en-US"/>
        </w:rPr>
        <w:tab/>
      </w:r>
      <w:r>
        <w:t>Location accuracy analytics APIs</w:t>
      </w:r>
      <w:r>
        <w:tab/>
      </w:r>
      <w:r>
        <w:fldChar w:fldCharType="begin"/>
      </w:r>
      <w:r>
        <w:instrText xml:space="preserve"> PAGEREF _Toc125481450 \h </w:instrText>
      </w:r>
      <w:r>
        <w:fldChar w:fldCharType="separate"/>
      </w:r>
      <w:r w:rsidR="00AB266A">
        <w:t>8</w:t>
      </w:r>
      <w:r>
        <w:fldChar w:fldCharType="end"/>
      </w:r>
    </w:p>
    <w:p w14:paraId="700BE517" w14:textId="2522A5BA" w:rsidR="002D3473" w:rsidRDefault="002D3473">
      <w:pPr>
        <w:pStyle w:val="TOC2"/>
        <w:rPr>
          <w:rFonts w:asciiTheme="minorHAnsi" w:eastAsiaTheme="minorEastAsia" w:hAnsiTheme="minorHAnsi" w:cstheme="minorBidi"/>
          <w:sz w:val="22"/>
          <w:szCs w:val="22"/>
          <w:lang w:val="en-US"/>
        </w:rPr>
      </w:pPr>
      <w:r>
        <w:t>7.7</w:t>
      </w:r>
      <w:r>
        <w:rPr>
          <w:rFonts w:asciiTheme="minorHAnsi" w:eastAsiaTheme="minorEastAsia" w:hAnsiTheme="minorHAnsi" w:cstheme="minorBidi"/>
          <w:sz w:val="22"/>
          <w:szCs w:val="22"/>
          <w:lang w:val="en-US"/>
        </w:rPr>
        <w:tab/>
      </w:r>
      <w:r>
        <w:t>Service API analytics APIs</w:t>
      </w:r>
      <w:r>
        <w:tab/>
      </w:r>
      <w:r>
        <w:fldChar w:fldCharType="begin"/>
      </w:r>
      <w:r>
        <w:instrText xml:space="preserve"> PAGEREF _Toc125481451 \h </w:instrText>
      </w:r>
      <w:r>
        <w:fldChar w:fldCharType="separate"/>
      </w:r>
      <w:r w:rsidR="00AB266A">
        <w:t>8</w:t>
      </w:r>
      <w:r>
        <w:fldChar w:fldCharType="end"/>
      </w:r>
    </w:p>
    <w:p w14:paraId="13608B36" w14:textId="5962A6D6" w:rsidR="002D3473" w:rsidRDefault="002D3473">
      <w:pPr>
        <w:pStyle w:val="TOC8"/>
        <w:rPr>
          <w:rFonts w:asciiTheme="minorHAnsi" w:eastAsiaTheme="minorEastAsia" w:hAnsiTheme="minorHAnsi" w:cstheme="minorBidi"/>
          <w:b w:val="0"/>
          <w:szCs w:val="22"/>
          <w:lang w:val="en-US"/>
        </w:rPr>
      </w:pPr>
      <w:r>
        <w:t>Annex A (normative): OpenAPI specification</w:t>
      </w:r>
      <w:r>
        <w:tab/>
      </w:r>
      <w:r>
        <w:fldChar w:fldCharType="begin"/>
      </w:r>
      <w:r>
        <w:instrText xml:space="preserve"> PAGEREF _Toc125481452 \h </w:instrText>
      </w:r>
      <w:r>
        <w:fldChar w:fldCharType="separate"/>
      </w:r>
      <w:r w:rsidR="00AB266A">
        <w:t>9</w:t>
      </w:r>
      <w:r>
        <w:fldChar w:fldCharType="end"/>
      </w:r>
    </w:p>
    <w:p w14:paraId="79C940CC" w14:textId="02F9D390" w:rsidR="002D3473" w:rsidRDefault="002D3473">
      <w:pPr>
        <w:pStyle w:val="TOC8"/>
        <w:rPr>
          <w:rFonts w:asciiTheme="minorHAnsi" w:eastAsiaTheme="minorEastAsia" w:hAnsiTheme="minorHAnsi" w:cstheme="minorBidi"/>
          <w:b w:val="0"/>
          <w:szCs w:val="22"/>
          <w:lang w:val="en-US"/>
        </w:rPr>
      </w:pPr>
      <w:r>
        <w:t>Annex &lt;B&gt; (informative): Change history</w:t>
      </w:r>
      <w:r>
        <w:tab/>
      </w:r>
      <w:r>
        <w:fldChar w:fldCharType="begin"/>
      </w:r>
      <w:r>
        <w:instrText xml:space="preserve"> PAGEREF _Toc125481453 \h </w:instrText>
      </w:r>
      <w:r>
        <w:fldChar w:fldCharType="separate"/>
      </w:r>
      <w:r w:rsidR="00AB266A">
        <w:t>10</w:t>
      </w:r>
      <w:r>
        <w:fldChar w:fldCharType="end"/>
      </w:r>
    </w:p>
    <w:p w14:paraId="0B9E3498" w14:textId="38C7DC6E" w:rsidR="00080512" w:rsidRPr="004D3578" w:rsidRDefault="004D3578">
      <w:r w:rsidRPr="004D3578">
        <w:rPr>
          <w:noProof/>
          <w:sz w:val="22"/>
        </w:rPr>
        <w:fldChar w:fldCharType="end"/>
      </w:r>
    </w:p>
    <w:p w14:paraId="46F23D1E" w14:textId="77777777" w:rsidR="002D3473" w:rsidRDefault="00080512" w:rsidP="002D3473">
      <w:pPr>
        <w:pStyle w:val="Heading1"/>
      </w:pPr>
      <w:r w:rsidRPr="004D3578">
        <w:br w:type="page"/>
      </w:r>
      <w:bookmarkStart w:id="15" w:name="_Toc125481421"/>
      <w:r w:rsidR="002D3473" w:rsidRPr="004D3578">
        <w:lastRenderedPageBreak/>
        <w:t>Foreword</w:t>
      </w:r>
      <w:bookmarkEnd w:id="15"/>
    </w:p>
    <w:p w14:paraId="2511FBFA" w14:textId="22882C73" w:rsidR="00080512" w:rsidRPr="004D3578" w:rsidRDefault="00080512">
      <w:r w:rsidRPr="004D3578">
        <w:t xml:space="preserve">This Technical </w:t>
      </w:r>
      <w:bookmarkStart w:id="16" w:name="spectype3"/>
      <w:r w:rsidRPr="002D3473">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25481422"/>
      <w:bookmarkEnd w:id="18"/>
      <w:r w:rsidRPr="004D3578">
        <w:lastRenderedPageBreak/>
        <w:t>1</w:t>
      </w:r>
      <w:r w:rsidRPr="004D3578">
        <w:tab/>
        <w:t>Scope</w:t>
      </w:r>
      <w:bookmarkEnd w:id="19"/>
    </w:p>
    <w:p w14:paraId="4EA05E1B" w14:textId="3482A3B5" w:rsidR="00080512" w:rsidRPr="004D3578" w:rsidRDefault="00080512">
      <w:r w:rsidRPr="002D3473">
        <w:rPr>
          <w:highlight w:val="yellow"/>
        </w:rPr>
        <w:t xml:space="preserve">The present </w:t>
      </w:r>
      <w:r w:rsidR="002D3473" w:rsidRPr="002D3473">
        <w:rPr>
          <w:highlight w:val="yellow"/>
        </w:rPr>
        <w:t xml:space="preserve">specification </w:t>
      </w:r>
      <w:r w:rsidR="002D3473" w:rsidRPr="002D3473">
        <w:rPr>
          <w:highlight w:val="yellow"/>
        </w:rPr>
        <w:t>describes the APIs for the Application Data Analytics Enablement Service</w:t>
      </w:r>
      <w:r w:rsidR="002D3473" w:rsidRPr="002D3473">
        <w:rPr>
          <w:highlight w:val="yellow"/>
        </w:rPr>
        <w:t xml:space="preserve"> </w:t>
      </w:r>
      <w:r w:rsidR="002D3473" w:rsidRPr="002D3473">
        <w:rPr>
          <w:highlight w:val="yellow"/>
        </w:rPr>
        <w:t>(</w:t>
      </w:r>
      <w:r w:rsidR="002D3473" w:rsidRPr="002D3473">
        <w:rPr>
          <w:highlight w:val="yellow"/>
        </w:rPr>
        <w:t>ADAES</w:t>
      </w:r>
      <w:r w:rsidR="002D3473" w:rsidRPr="002D3473">
        <w:rPr>
          <w:highlight w:val="yellow"/>
        </w:rPr>
        <w:t xml:space="preserve">). The </w:t>
      </w:r>
      <w:r w:rsidR="002D3473" w:rsidRPr="002D3473">
        <w:rPr>
          <w:highlight w:val="yellow"/>
        </w:rPr>
        <w:t>ADAES</w:t>
      </w:r>
      <w:r w:rsidR="002D3473" w:rsidRPr="002D3473">
        <w:rPr>
          <w:highlight w:val="yellow"/>
        </w:rPr>
        <w:t xml:space="preserve"> and related stage 2 architecture, functional requirements and information flows are specified in 3GPP TS 23.43</w:t>
      </w:r>
      <w:r w:rsidR="002D3473" w:rsidRPr="002D3473">
        <w:rPr>
          <w:highlight w:val="yellow"/>
        </w:rPr>
        <w:t>6</w:t>
      </w:r>
      <w:r w:rsidR="002D3473" w:rsidRPr="002D3473">
        <w:rPr>
          <w:highlight w:val="yellow"/>
        </w:rPr>
        <w:t> [2].</w:t>
      </w:r>
    </w:p>
    <w:p w14:paraId="794720D9" w14:textId="77777777" w:rsidR="00080512" w:rsidRPr="004D3578" w:rsidRDefault="00080512">
      <w:pPr>
        <w:pStyle w:val="Heading1"/>
      </w:pPr>
      <w:bookmarkStart w:id="20" w:name="references"/>
      <w:bookmarkStart w:id="21" w:name="_Toc125481423"/>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41924E" w14:textId="19ED5054" w:rsidR="002D3473" w:rsidRPr="004D3578" w:rsidRDefault="002D3473" w:rsidP="002D3473">
      <w:pPr>
        <w:pStyle w:val="EX"/>
      </w:pPr>
      <w:bookmarkStart w:id="22" w:name="_Hlk125536808"/>
      <w:r w:rsidRPr="002D3473">
        <w:rPr>
          <w:highlight w:val="yellow"/>
        </w:rPr>
        <w:t>[</w:t>
      </w:r>
      <w:r w:rsidRPr="002D3473">
        <w:rPr>
          <w:highlight w:val="yellow"/>
        </w:rPr>
        <w:t>2</w:t>
      </w:r>
      <w:r w:rsidRPr="002D3473">
        <w:rPr>
          <w:highlight w:val="yellow"/>
        </w:rPr>
        <w:t>]</w:t>
      </w:r>
      <w:r w:rsidRPr="002D3473">
        <w:rPr>
          <w:highlight w:val="yellow"/>
        </w:rPr>
        <w:tab/>
        <w:t>3GPP T</w:t>
      </w:r>
      <w:r w:rsidRPr="002D3473">
        <w:rPr>
          <w:highlight w:val="yellow"/>
        </w:rPr>
        <w:t>S</w:t>
      </w:r>
      <w:r w:rsidRPr="002D3473">
        <w:rPr>
          <w:highlight w:val="yellow"/>
        </w:rPr>
        <w:t> </w:t>
      </w:r>
      <w:r w:rsidRPr="002D3473">
        <w:rPr>
          <w:highlight w:val="yellow"/>
        </w:rPr>
        <w:t>23.436</w:t>
      </w:r>
      <w:r w:rsidRPr="002D3473">
        <w:rPr>
          <w:highlight w:val="yellow"/>
        </w:rPr>
        <w:t>: "</w:t>
      </w:r>
      <w:r w:rsidRPr="002D3473">
        <w:rPr>
          <w:highlight w:val="yellow"/>
        </w:rPr>
        <w:t xml:space="preserve"> </w:t>
      </w:r>
      <w:r w:rsidRPr="002D3473">
        <w:rPr>
          <w:highlight w:val="yellow"/>
        </w:rPr>
        <w:t>Procedures for Application Data Analytics Enablement Service".</w:t>
      </w:r>
    </w:p>
    <w:p w14:paraId="24ACB616" w14:textId="77777777" w:rsidR="00080512" w:rsidRPr="004D3578" w:rsidRDefault="00080512">
      <w:pPr>
        <w:pStyle w:val="Heading1"/>
      </w:pPr>
      <w:bookmarkStart w:id="23" w:name="definitions"/>
      <w:bookmarkStart w:id="24" w:name="_Toc125481424"/>
      <w:bookmarkEnd w:id="22"/>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25481425"/>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378FE7B" w14:textId="77777777" w:rsidR="002D3473" w:rsidRPr="002D3473" w:rsidRDefault="002D3473" w:rsidP="002D3473">
      <w:pPr>
        <w:rPr>
          <w:highlight w:val="yellow"/>
        </w:rPr>
      </w:pPr>
      <w:r w:rsidRPr="002D3473">
        <w:rPr>
          <w:b/>
          <w:highlight w:val="yellow"/>
        </w:rPr>
        <w:t>VAL service:</w:t>
      </w:r>
      <w:r w:rsidRPr="002D3473">
        <w:rPr>
          <w:highlight w:val="yellow"/>
        </w:rPr>
        <w:t xml:space="preserve"> A generic name for any service offered by the VAL service provider to their VAL users.</w:t>
      </w:r>
    </w:p>
    <w:p w14:paraId="03C7B8B6" w14:textId="77777777" w:rsidR="002D3473" w:rsidRPr="002D3473" w:rsidRDefault="002D3473" w:rsidP="002D3473">
      <w:pPr>
        <w:rPr>
          <w:b/>
          <w:highlight w:val="yellow"/>
        </w:rPr>
      </w:pPr>
      <w:r w:rsidRPr="002D3473">
        <w:rPr>
          <w:b/>
          <w:highlight w:val="yellow"/>
        </w:rPr>
        <w:t xml:space="preserve">SEAL service: </w:t>
      </w:r>
      <w:r w:rsidRPr="002D3473">
        <w:rPr>
          <w:highlight w:val="yellow"/>
        </w:rPr>
        <w:t>A generic name for a common service (</w:t>
      </w:r>
      <w:proofErr w:type="gramStart"/>
      <w:r w:rsidRPr="002D3473">
        <w:rPr>
          <w:highlight w:val="yellow"/>
        </w:rPr>
        <w:t>e.g.</w:t>
      </w:r>
      <w:proofErr w:type="gramEnd"/>
      <w:r w:rsidRPr="002D3473">
        <w:rPr>
          <w:highlight w:val="yellow"/>
        </w:rPr>
        <w:t xml:space="preserve"> group management, configuration management, location management) that can be utilized by multiple vertical applications.</w:t>
      </w:r>
    </w:p>
    <w:p w14:paraId="1A970246" w14:textId="77777777" w:rsidR="002D3473" w:rsidRPr="002D3473" w:rsidRDefault="002D3473" w:rsidP="002D3473">
      <w:pPr>
        <w:rPr>
          <w:highlight w:val="yellow"/>
        </w:rPr>
      </w:pPr>
      <w:r w:rsidRPr="002D3473">
        <w:rPr>
          <w:b/>
          <w:highlight w:val="yellow"/>
        </w:rPr>
        <w:t xml:space="preserve">VAL server: </w:t>
      </w:r>
      <w:r w:rsidRPr="002D3473">
        <w:rPr>
          <w:highlight w:val="yellow"/>
        </w:rPr>
        <w:t>A generic name for the server application function of a specific VAL service.</w:t>
      </w:r>
    </w:p>
    <w:p w14:paraId="2E3EEA28" w14:textId="77777777" w:rsidR="002D3473" w:rsidRPr="002D3473" w:rsidRDefault="002D3473" w:rsidP="002D3473">
      <w:pPr>
        <w:rPr>
          <w:b/>
          <w:highlight w:val="yellow"/>
        </w:rPr>
      </w:pPr>
      <w:r w:rsidRPr="002D3473">
        <w:rPr>
          <w:b/>
          <w:highlight w:val="yellow"/>
        </w:rPr>
        <w:t xml:space="preserve">SEAL server: </w:t>
      </w:r>
      <w:r w:rsidRPr="002D3473">
        <w:rPr>
          <w:highlight w:val="yellow"/>
        </w:rPr>
        <w:t xml:space="preserve">An entity that provides the </w:t>
      </w:r>
      <w:proofErr w:type="gramStart"/>
      <w:r w:rsidRPr="002D3473">
        <w:rPr>
          <w:highlight w:val="yellow"/>
        </w:rPr>
        <w:t>server side</w:t>
      </w:r>
      <w:proofErr w:type="gramEnd"/>
      <w:r w:rsidRPr="002D3473">
        <w:rPr>
          <w:highlight w:val="yellow"/>
        </w:rPr>
        <w:t xml:space="preserve"> functionalities corresponding to the specific SEAL service.</w:t>
      </w:r>
    </w:p>
    <w:p w14:paraId="6A8CF75B" w14:textId="77777777" w:rsidR="002D3473" w:rsidRDefault="002D3473" w:rsidP="002D3473">
      <w:r w:rsidRPr="002D3473">
        <w:rPr>
          <w:b/>
          <w:highlight w:val="yellow"/>
        </w:rPr>
        <w:t>Vertical application:</w:t>
      </w:r>
      <w:r w:rsidRPr="002D3473">
        <w:rPr>
          <w:highlight w:val="yellow"/>
        </w:rPr>
        <w:t xml:space="preserve"> An application catering to a specific vertical.</w:t>
      </w:r>
    </w:p>
    <w:p w14:paraId="50F83E7B" w14:textId="77777777" w:rsidR="00080512" w:rsidRPr="004D3578" w:rsidRDefault="00080512">
      <w:pPr>
        <w:pStyle w:val="EW"/>
      </w:pPr>
    </w:p>
    <w:p w14:paraId="5E81C5C1" w14:textId="12E606E2" w:rsidR="00080512" w:rsidRPr="004D3578" w:rsidRDefault="00080512">
      <w:pPr>
        <w:pStyle w:val="Heading2"/>
      </w:pPr>
      <w:bookmarkStart w:id="26" w:name="_Toc125481426"/>
      <w:r w:rsidRPr="004D3578">
        <w:t>3.</w:t>
      </w:r>
      <w:r w:rsidR="002D3473">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8D0A667" w14:textId="62C5F8DC" w:rsidR="00AB266A" w:rsidRPr="004D3578" w:rsidRDefault="00AB266A" w:rsidP="00AB266A">
      <w:pPr>
        <w:pStyle w:val="EW"/>
      </w:pPr>
      <w:r w:rsidRPr="004A04AE">
        <w:rPr>
          <w:highlight w:val="yellow"/>
        </w:rPr>
        <w:t>ADAE</w:t>
      </w:r>
      <w:r w:rsidRPr="004A04AE">
        <w:rPr>
          <w:highlight w:val="yellow"/>
        </w:rPr>
        <w:tab/>
        <w:t xml:space="preserve">Application Data Analytics Enablement </w:t>
      </w:r>
    </w:p>
    <w:p w14:paraId="271B679B" w14:textId="77777777" w:rsidR="002D3473" w:rsidRPr="004D3578" w:rsidRDefault="002D3473" w:rsidP="002D3473">
      <w:pPr>
        <w:pStyle w:val="EW"/>
      </w:pPr>
      <w:r w:rsidRPr="004A04AE">
        <w:rPr>
          <w:highlight w:val="yellow"/>
        </w:rPr>
        <w:t>ADAES</w:t>
      </w:r>
      <w:r w:rsidRPr="004A04AE">
        <w:rPr>
          <w:highlight w:val="yellow"/>
        </w:rPr>
        <w:tab/>
        <w:t>Application Data Analytics Enablement Service</w:t>
      </w:r>
    </w:p>
    <w:p w14:paraId="1AE47600" w14:textId="46BBC3AB" w:rsidR="00AB266A" w:rsidRPr="004D3578" w:rsidRDefault="00AB266A" w:rsidP="00AB266A">
      <w:pPr>
        <w:pStyle w:val="EW"/>
      </w:pPr>
      <w:r w:rsidRPr="00162287">
        <w:rPr>
          <w:highlight w:val="yellow"/>
        </w:rPr>
        <w:t>ADAE-S</w:t>
      </w:r>
      <w:r w:rsidRPr="00162287">
        <w:rPr>
          <w:highlight w:val="yellow"/>
        </w:rPr>
        <w:tab/>
        <w:t>Application Data Analytics Enablement Server</w:t>
      </w:r>
    </w:p>
    <w:p w14:paraId="1EA365ED" w14:textId="1FB0FECB" w:rsidR="00080512" w:rsidRDefault="00AB266A">
      <w:pPr>
        <w:pStyle w:val="EW"/>
      </w:pPr>
      <w:r w:rsidRPr="00162287">
        <w:rPr>
          <w:highlight w:val="yellow"/>
        </w:rPr>
        <w:t>API</w:t>
      </w:r>
      <w:r w:rsidRPr="00162287">
        <w:rPr>
          <w:highlight w:val="yellow"/>
        </w:rPr>
        <w:tab/>
        <w:t>Application Programming Interface</w:t>
      </w:r>
    </w:p>
    <w:p w14:paraId="2E86C7FC" w14:textId="77777777" w:rsidR="00AB266A" w:rsidRPr="00AB266A" w:rsidRDefault="00AB266A" w:rsidP="00AB266A">
      <w:pPr>
        <w:pStyle w:val="EW"/>
        <w:rPr>
          <w:highlight w:val="yellow"/>
        </w:rPr>
      </w:pPr>
      <w:bookmarkStart w:id="27" w:name="_Hlk125535983"/>
      <w:r w:rsidRPr="00AB266A">
        <w:rPr>
          <w:highlight w:val="yellow"/>
        </w:rPr>
        <w:t>SEAL</w:t>
      </w:r>
      <w:r w:rsidRPr="00AB266A">
        <w:rPr>
          <w:highlight w:val="yellow"/>
        </w:rPr>
        <w:tab/>
      </w:r>
      <w:r w:rsidRPr="00AB266A">
        <w:rPr>
          <w:highlight w:val="yellow"/>
        </w:rPr>
        <w:tab/>
        <w:t>Service Enabler Architecture Layer</w:t>
      </w:r>
    </w:p>
    <w:p w14:paraId="622FECBE" w14:textId="77777777" w:rsidR="00AB266A" w:rsidRPr="0035047D" w:rsidRDefault="00AB266A" w:rsidP="00AB266A">
      <w:pPr>
        <w:pStyle w:val="EW"/>
      </w:pPr>
      <w:r w:rsidRPr="00AB266A">
        <w:rPr>
          <w:highlight w:val="yellow"/>
        </w:rPr>
        <w:t>VAL</w:t>
      </w:r>
      <w:r w:rsidRPr="00AB266A">
        <w:rPr>
          <w:highlight w:val="yellow"/>
        </w:rPr>
        <w:tab/>
        <w:t>Vertical Application Layer</w:t>
      </w:r>
    </w:p>
    <w:bookmarkEnd w:id="27"/>
    <w:p w14:paraId="642B6273" w14:textId="77777777" w:rsidR="00AB266A" w:rsidRPr="004D3578" w:rsidRDefault="00AB266A">
      <w:pPr>
        <w:pStyle w:val="EW"/>
      </w:pPr>
    </w:p>
    <w:p w14:paraId="7D89FB01" w14:textId="161D5575" w:rsidR="00080512" w:rsidRPr="004D3578" w:rsidRDefault="00080512">
      <w:pPr>
        <w:pStyle w:val="Heading1"/>
      </w:pPr>
      <w:bookmarkStart w:id="28" w:name="clause4"/>
      <w:bookmarkStart w:id="29" w:name="_Toc125481427"/>
      <w:bookmarkEnd w:id="28"/>
      <w:r w:rsidRPr="004D3578">
        <w:lastRenderedPageBreak/>
        <w:t>4</w:t>
      </w:r>
      <w:r w:rsidRPr="004D3578">
        <w:tab/>
      </w:r>
      <w:r w:rsidR="002D3473">
        <w:t>Overview</w:t>
      </w:r>
      <w:bookmarkEnd w:id="29"/>
    </w:p>
    <w:p w14:paraId="044559E9" w14:textId="77777777" w:rsidR="002D3473" w:rsidRPr="004D3578" w:rsidRDefault="002D3473" w:rsidP="002D3473"/>
    <w:p w14:paraId="32460CEE" w14:textId="7F0DF4D9" w:rsidR="002D3473" w:rsidRDefault="002D3473" w:rsidP="002D3473">
      <w:pPr>
        <w:pStyle w:val="Heading1"/>
      </w:pPr>
      <w:bookmarkStart w:id="30" w:name="_Toc125481428"/>
      <w:r>
        <w:t>5</w:t>
      </w:r>
      <w:r w:rsidRPr="004D3578">
        <w:tab/>
      </w:r>
      <w:r>
        <w:t>Features provided by a</w:t>
      </w:r>
      <w:r w:rsidRPr="00ED1503">
        <w:t xml:space="preserve">pplication </w:t>
      </w:r>
      <w:r>
        <w:t>d</w:t>
      </w:r>
      <w:r w:rsidRPr="00ED1503">
        <w:t xml:space="preserve">ata </w:t>
      </w:r>
      <w:r>
        <w:t>a</w:t>
      </w:r>
      <w:r w:rsidRPr="00ED1503">
        <w:t xml:space="preserve">nalytics </w:t>
      </w:r>
      <w:r>
        <w:t>e</w:t>
      </w:r>
      <w:r w:rsidRPr="00ED1503">
        <w:t xml:space="preserve">nablement </w:t>
      </w:r>
      <w:r>
        <w:t>s</w:t>
      </w:r>
      <w:r w:rsidRPr="00ED1503">
        <w:t>ervice</w:t>
      </w:r>
      <w:r w:rsidRPr="002D3473">
        <w:t xml:space="preserve"> </w:t>
      </w:r>
      <w:r>
        <w:t>(</w:t>
      </w:r>
      <w:r w:rsidRPr="002D3473">
        <w:t>A</w:t>
      </w:r>
      <w:r>
        <w:t>DAES)</w:t>
      </w:r>
      <w:bookmarkEnd w:id="30"/>
    </w:p>
    <w:p w14:paraId="480FB05A" w14:textId="048D790B" w:rsidR="00080512" w:rsidRDefault="002D3473">
      <w:pPr>
        <w:pStyle w:val="Heading2"/>
      </w:pPr>
      <w:bookmarkStart w:id="31" w:name="_Toc125481429"/>
      <w:r>
        <w:t>5</w:t>
      </w:r>
      <w:r w:rsidR="00080512" w:rsidRPr="004D3578">
        <w:t>.1</w:t>
      </w:r>
      <w:r w:rsidR="00080512" w:rsidRPr="004D3578">
        <w:tab/>
      </w:r>
      <w:r>
        <w:t>General</w:t>
      </w:r>
      <w:bookmarkEnd w:id="31"/>
    </w:p>
    <w:p w14:paraId="6DA39E1D" w14:textId="4F1EA263" w:rsidR="002D3473" w:rsidRDefault="002D3473" w:rsidP="002D3473">
      <w:pPr>
        <w:pStyle w:val="Heading2"/>
      </w:pPr>
      <w:bookmarkStart w:id="32" w:name="_Toc125481430"/>
      <w:r>
        <w:t>5</w:t>
      </w:r>
      <w:r w:rsidRPr="004D3578">
        <w:t>.</w:t>
      </w:r>
      <w:r>
        <w:t>2</w:t>
      </w:r>
      <w:r w:rsidRPr="004D3578">
        <w:tab/>
      </w:r>
      <w:r>
        <w:t>Application performance analytics</w:t>
      </w:r>
      <w:r>
        <w:t xml:space="preserve"> APIs</w:t>
      </w:r>
      <w:bookmarkEnd w:id="32"/>
    </w:p>
    <w:p w14:paraId="05D0F4F6" w14:textId="08C0A2C7" w:rsidR="002D3473" w:rsidRDefault="002D3473" w:rsidP="002D3473">
      <w:pPr>
        <w:pStyle w:val="Heading2"/>
      </w:pPr>
      <w:bookmarkStart w:id="33" w:name="_Toc125481431"/>
      <w:r>
        <w:t>5</w:t>
      </w:r>
      <w:r w:rsidRPr="004D3578">
        <w:t>.</w:t>
      </w:r>
      <w:r>
        <w:t>3</w:t>
      </w:r>
      <w:r w:rsidRPr="004D3578">
        <w:tab/>
      </w:r>
      <w:r>
        <w:t>Network slice related application data analytics APIs</w:t>
      </w:r>
      <w:bookmarkEnd w:id="33"/>
    </w:p>
    <w:p w14:paraId="7344C2D3" w14:textId="47706A5A" w:rsidR="002D3473" w:rsidRDefault="002D3473" w:rsidP="002D3473">
      <w:pPr>
        <w:pStyle w:val="Heading2"/>
      </w:pPr>
      <w:bookmarkStart w:id="34" w:name="_Toc125481432"/>
      <w:r>
        <w:t>5</w:t>
      </w:r>
      <w:r w:rsidRPr="004D3578">
        <w:t>.</w:t>
      </w:r>
      <w:r>
        <w:t>4</w:t>
      </w:r>
      <w:r w:rsidRPr="004D3578">
        <w:tab/>
      </w:r>
      <w:r>
        <w:t>Network slice configuration recommendation</w:t>
      </w:r>
      <w:r>
        <w:t xml:space="preserve"> </w:t>
      </w:r>
      <w:r>
        <w:t>APIs</w:t>
      </w:r>
      <w:bookmarkEnd w:id="34"/>
    </w:p>
    <w:p w14:paraId="4B5CD8FE" w14:textId="13DD5DFB" w:rsidR="002D3473" w:rsidRPr="004D3578" w:rsidRDefault="002D3473" w:rsidP="002D3473">
      <w:pPr>
        <w:pStyle w:val="Heading2"/>
      </w:pPr>
      <w:bookmarkStart w:id="35" w:name="_Toc125461992"/>
      <w:bookmarkStart w:id="36" w:name="_Toc125481433"/>
      <w:r>
        <w:t>5</w:t>
      </w:r>
      <w:r w:rsidRPr="004D3578">
        <w:t>.</w:t>
      </w:r>
      <w:r>
        <w:t>5</w:t>
      </w:r>
      <w:r w:rsidRPr="004D3578">
        <w:tab/>
      </w:r>
      <w:r>
        <w:t>Edge load analytics</w:t>
      </w:r>
      <w:bookmarkEnd w:id="35"/>
      <w:r>
        <w:t xml:space="preserve"> APIs</w:t>
      </w:r>
      <w:bookmarkEnd w:id="36"/>
    </w:p>
    <w:p w14:paraId="43FD72AC" w14:textId="21176DC8" w:rsidR="002D3473" w:rsidRPr="004D3578" w:rsidRDefault="002D3473" w:rsidP="002D3473">
      <w:pPr>
        <w:pStyle w:val="Heading2"/>
      </w:pPr>
      <w:bookmarkStart w:id="37" w:name="_Toc125461993"/>
      <w:bookmarkStart w:id="38" w:name="_Toc125481434"/>
      <w:r>
        <w:t>5</w:t>
      </w:r>
      <w:r w:rsidRPr="004D3578">
        <w:t>.</w:t>
      </w:r>
      <w:r>
        <w:t>6</w:t>
      </w:r>
      <w:r w:rsidRPr="004D3578">
        <w:tab/>
      </w:r>
      <w:r>
        <w:rPr>
          <w:lang w:eastAsia="zh-CN"/>
        </w:rPr>
        <w:t>UE-to-UE communications performance analytics</w:t>
      </w:r>
      <w:bookmarkEnd w:id="37"/>
      <w:r>
        <w:rPr>
          <w:lang w:eastAsia="zh-CN"/>
        </w:rPr>
        <w:t xml:space="preserve"> APIs</w:t>
      </w:r>
      <w:bookmarkEnd w:id="38"/>
    </w:p>
    <w:p w14:paraId="6D2507A0" w14:textId="681B0DA9" w:rsidR="002D3473" w:rsidRDefault="002D3473" w:rsidP="002D3473">
      <w:pPr>
        <w:pStyle w:val="Heading2"/>
      </w:pPr>
      <w:bookmarkStart w:id="39" w:name="_Toc125461994"/>
      <w:bookmarkStart w:id="40" w:name="_Toc125481435"/>
      <w:r>
        <w:t>5</w:t>
      </w:r>
      <w:r w:rsidRPr="004D3578">
        <w:t>.</w:t>
      </w:r>
      <w:r>
        <w:t>7</w:t>
      </w:r>
      <w:r w:rsidRPr="004D3578">
        <w:tab/>
      </w:r>
      <w:r>
        <w:t>Location accuracy analytics</w:t>
      </w:r>
      <w:bookmarkEnd w:id="39"/>
      <w:r>
        <w:t xml:space="preserve"> APIs</w:t>
      </w:r>
      <w:bookmarkEnd w:id="40"/>
    </w:p>
    <w:p w14:paraId="40A2687B" w14:textId="0AF69DFE" w:rsidR="002D3473" w:rsidRDefault="002D3473" w:rsidP="002D3473">
      <w:pPr>
        <w:pStyle w:val="Heading2"/>
      </w:pPr>
      <w:bookmarkStart w:id="41" w:name="_Toc125461995"/>
      <w:bookmarkStart w:id="42" w:name="_Toc125481436"/>
      <w:r>
        <w:t>5</w:t>
      </w:r>
      <w:r w:rsidRPr="004D3578">
        <w:t>.</w:t>
      </w:r>
      <w:r>
        <w:t>8</w:t>
      </w:r>
      <w:r w:rsidRPr="004D3578">
        <w:tab/>
      </w:r>
      <w:r>
        <w:t>Service application programming interface (API) analytics</w:t>
      </w:r>
      <w:bookmarkEnd w:id="41"/>
      <w:r>
        <w:t xml:space="preserve"> APIs</w:t>
      </w:r>
      <w:bookmarkEnd w:id="42"/>
    </w:p>
    <w:p w14:paraId="3217C4E2" w14:textId="07710CC8" w:rsidR="002D3473" w:rsidRDefault="002D3473" w:rsidP="002D3473"/>
    <w:p w14:paraId="094B71EA" w14:textId="4D077035" w:rsidR="002D3473" w:rsidRDefault="002D3473" w:rsidP="002D3473">
      <w:pPr>
        <w:pStyle w:val="Heading1"/>
      </w:pPr>
      <w:bookmarkStart w:id="43" w:name="_Toc24868462"/>
      <w:bookmarkStart w:id="44" w:name="_Toc34153970"/>
      <w:bookmarkStart w:id="45" w:name="_Toc36040914"/>
      <w:bookmarkStart w:id="46" w:name="_Toc36041227"/>
      <w:bookmarkStart w:id="47" w:name="_Toc43196511"/>
      <w:bookmarkStart w:id="48" w:name="_Toc43481281"/>
      <w:bookmarkStart w:id="49" w:name="_Toc45134558"/>
      <w:bookmarkStart w:id="50" w:name="_Toc51189090"/>
      <w:bookmarkStart w:id="51" w:name="_Toc51763766"/>
      <w:bookmarkStart w:id="52" w:name="_Toc57205998"/>
      <w:bookmarkStart w:id="53" w:name="_Toc59019339"/>
      <w:bookmarkStart w:id="54" w:name="_Toc68170012"/>
      <w:bookmarkStart w:id="55" w:name="_Toc83234053"/>
      <w:bookmarkStart w:id="56" w:name="_Toc90661432"/>
      <w:bookmarkStart w:id="57" w:name="_Toc120544361"/>
      <w:bookmarkStart w:id="58" w:name="_Toc125481437"/>
      <w:r>
        <w:lastRenderedPageBreak/>
        <w:t>6</w:t>
      </w:r>
      <w:r>
        <w:tab/>
      </w:r>
      <w:r>
        <w:t>ADAES</w:t>
      </w:r>
      <w:r>
        <w:t xml:space="preserve"> </w:t>
      </w:r>
      <w:r>
        <w:t>d</w:t>
      </w:r>
      <w:r>
        <w:t xml:space="preserve">esign </w:t>
      </w:r>
      <w:r>
        <w:t>a</w:t>
      </w:r>
      <w:r>
        <w:t xml:space="preserve">spects </w:t>
      </w:r>
      <w:r>
        <w:t>c</w:t>
      </w:r>
      <w:r>
        <w:t xml:space="preserve">ommon for </w:t>
      </w:r>
      <w:r>
        <w:t>a</w:t>
      </w:r>
      <w:r>
        <w:t>ll APIs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8B5FDF0" w14:textId="77777777" w:rsidR="002D3473" w:rsidRDefault="002D3473" w:rsidP="002D3473">
      <w:pPr>
        <w:pStyle w:val="Heading2"/>
      </w:pPr>
      <w:bookmarkStart w:id="59" w:name="_Toc24868463"/>
      <w:bookmarkStart w:id="60" w:name="_Toc34153971"/>
      <w:bookmarkStart w:id="61" w:name="_Toc36040915"/>
      <w:bookmarkStart w:id="62" w:name="_Toc36041228"/>
      <w:bookmarkStart w:id="63" w:name="_Toc43196512"/>
      <w:bookmarkStart w:id="64" w:name="_Toc43481282"/>
      <w:bookmarkStart w:id="65" w:name="_Toc45134559"/>
      <w:bookmarkStart w:id="66" w:name="_Toc51189091"/>
      <w:bookmarkStart w:id="67" w:name="_Toc51763767"/>
      <w:bookmarkStart w:id="68" w:name="_Toc57205999"/>
      <w:bookmarkStart w:id="69" w:name="_Toc59019340"/>
      <w:bookmarkStart w:id="70" w:name="_Toc68170013"/>
      <w:bookmarkStart w:id="71" w:name="_Toc83234054"/>
      <w:bookmarkStart w:id="72" w:name="_Toc90661433"/>
      <w:bookmarkStart w:id="73" w:name="_Toc120544362"/>
      <w:bookmarkStart w:id="74" w:name="_Toc125481438"/>
      <w:r>
        <w:t>6.1</w:t>
      </w:r>
      <w: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E1C25B7" w14:textId="77777777" w:rsidR="002D3473" w:rsidRDefault="002D3473" w:rsidP="002D3473">
      <w:pPr>
        <w:pStyle w:val="Heading2"/>
      </w:pPr>
      <w:bookmarkStart w:id="75" w:name="_Toc24868464"/>
      <w:bookmarkStart w:id="76" w:name="_Toc34153972"/>
      <w:bookmarkStart w:id="77" w:name="_Toc36040916"/>
      <w:bookmarkStart w:id="78" w:name="_Toc36041229"/>
      <w:bookmarkStart w:id="79" w:name="_Toc43196513"/>
      <w:bookmarkStart w:id="80" w:name="_Toc43481283"/>
      <w:bookmarkStart w:id="81" w:name="_Toc45134560"/>
      <w:bookmarkStart w:id="82" w:name="_Toc51189092"/>
      <w:bookmarkStart w:id="83" w:name="_Toc51763768"/>
      <w:bookmarkStart w:id="84" w:name="_Toc57206000"/>
      <w:bookmarkStart w:id="85" w:name="_Toc59019341"/>
      <w:bookmarkStart w:id="86" w:name="_Toc68170014"/>
      <w:bookmarkStart w:id="87" w:name="_Toc83234055"/>
      <w:bookmarkStart w:id="88" w:name="_Toc90661434"/>
      <w:bookmarkStart w:id="89" w:name="_Toc120544363"/>
      <w:bookmarkStart w:id="90" w:name="_Toc125481439"/>
      <w:r>
        <w:t>6.2</w:t>
      </w:r>
      <w:r>
        <w:tab/>
        <w:t>Data Types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FFA53D9" w14:textId="09ADC54F" w:rsidR="00AB266A" w:rsidRDefault="00AB266A" w:rsidP="00AB266A">
      <w:pPr>
        <w:pStyle w:val="Heading2"/>
      </w:pPr>
      <w:bookmarkStart w:id="91" w:name="_Toc24868468"/>
      <w:bookmarkStart w:id="92" w:name="_Toc34153976"/>
      <w:bookmarkStart w:id="93" w:name="_Toc36040920"/>
      <w:bookmarkStart w:id="94" w:name="_Toc36041233"/>
      <w:bookmarkStart w:id="95" w:name="_Toc43196517"/>
      <w:bookmarkStart w:id="96" w:name="_Toc43481287"/>
      <w:bookmarkStart w:id="97" w:name="_Toc45134564"/>
      <w:bookmarkStart w:id="98" w:name="_Toc51189096"/>
      <w:bookmarkStart w:id="99" w:name="_Toc51763772"/>
      <w:bookmarkStart w:id="100" w:name="_Toc57206004"/>
      <w:bookmarkStart w:id="101" w:name="_Toc59019345"/>
      <w:bookmarkStart w:id="102" w:name="_Toc68170018"/>
      <w:bookmarkStart w:id="103" w:name="_Toc83234059"/>
      <w:bookmarkStart w:id="104" w:name="_Toc90661438"/>
      <w:bookmarkStart w:id="105" w:name="_Toc120544367"/>
      <w:bookmarkStart w:id="106" w:name="_Toc125481440"/>
      <w:r>
        <w:t>6.</w:t>
      </w:r>
      <w:r>
        <w:t>3</w:t>
      </w:r>
      <w:r>
        <w:tab/>
      </w:r>
      <w:r>
        <w:t>URI structure</w:t>
      </w:r>
    </w:p>
    <w:p w14:paraId="5F747C38" w14:textId="449DA336" w:rsidR="002D3473" w:rsidRDefault="002D3473" w:rsidP="002D3473">
      <w:pPr>
        <w:pStyle w:val="Heading2"/>
      </w:pPr>
      <w:r>
        <w:t>6.</w:t>
      </w:r>
      <w:r w:rsidR="00AB266A">
        <w:t>4</w:t>
      </w:r>
      <w:r>
        <w:tab/>
        <w:t>Usage of HTTP</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B18E324" w14:textId="3F2A1B7F" w:rsidR="002D3473" w:rsidRDefault="002D3473" w:rsidP="002D3473">
      <w:pPr>
        <w:pStyle w:val="Heading2"/>
      </w:pPr>
      <w:bookmarkStart w:id="107" w:name="_Toc125481441"/>
      <w:r>
        <w:t>6.</w:t>
      </w:r>
      <w:r w:rsidR="00AB266A">
        <w:t>5</w:t>
      </w:r>
      <w:r>
        <w:tab/>
        <w:t xml:space="preserve">Usage of </w:t>
      </w:r>
      <w:r>
        <w:t>CoAP</w:t>
      </w:r>
      <w:bookmarkEnd w:id="107"/>
    </w:p>
    <w:p w14:paraId="06CDE834" w14:textId="089347AE" w:rsidR="002D3473" w:rsidRDefault="002D3473" w:rsidP="002D3473">
      <w:pPr>
        <w:pStyle w:val="Heading2"/>
      </w:pPr>
      <w:bookmarkStart w:id="108" w:name="_Toc24868475"/>
      <w:bookmarkStart w:id="109" w:name="_Toc34153983"/>
      <w:bookmarkStart w:id="110" w:name="_Toc36040927"/>
      <w:bookmarkStart w:id="111" w:name="_Toc36041240"/>
      <w:bookmarkStart w:id="112" w:name="_Toc43196524"/>
      <w:bookmarkStart w:id="113" w:name="_Toc43481294"/>
      <w:bookmarkStart w:id="114" w:name="_Toc45134571"/>
      <w:bookmarkStart w:id="115" w:name="_Toc51189103"/>
      <w:bookmarkStart w:id="116" w:name="_Toc51763779"/>
      <w:bookmarkStart w:id="117" w:name="_Toc57206011"/>
      <w:bookmarkStart w:id="118" w:name="_Toc59019352"/>
      <w:bookmarkStart w:id="119" w:name="_Toc68170025"/>
      <w:bookmarkStart w:id="120" w:name="_Toc83234066"/>
      <w:bookmarkStart w:id="121" w:name="_Toc90661445"/>
      <w:bookmarkStart w:id="122" w:name="_Toc120544374"/>
      <w:bookmarkStart w:id="123" w:name="_Toc125481442"/>
      <w:r>
        <w:t>6.</w:t>
      </w:r>
      <w:r w:rsidR="00AB266A">
        <w:t>6</w:t>
      </w:r>
      <w:r>
        <w:tab/>
      </w:r>
      <w:r>
        <w:t>Error handling</w:t>
      </w:r>
      <w:bookmarkEnd w:id="123"/>
    </w:p>
    <w:p w14:paraId="0F1E2E7A" w14:textId="5BE2DD69" w:rsidR="00AB266A" w:rsidRDefault="00AB266A" w:rsidP="00AB266A">
      <w:pPr>
        <w:pStyle w:val="Heading2"/>
      </w:pPr>
      <w:bookmarkStart w:id="124" w:name="_Toc125481443"/>
      <w:bookmarkStart w:id="125" w:name="_Toc24868473"/>
      <w:bookmarkStart w:id="126" w:name="_Toc34153981"/>
      <w:bookmarkStart w:id="127" w:name="_Toc36040925"/>
      <w:bookmarkStart w:id="128" w:name="_Toc36041238"/>
      <w:bookmarkStart w:id="129" w:name="_Toc43196522"/>
      <w:bookmarkStart w:id="130" w:name="_Toc43481292"/>
      <w:bookmarkStart w:id="131" w:name="_Toc45134569"/>
      <w:bookmarkStart w:id="132" w:name="_Toc51189101"/>
      <w:bookmarkStart w:id="133" w:name="_Toc51763777"/>
      <w:bookmarkStart w:id="134" w:name="_Toc57206009"/>
      <w:bookmarkStart w:id="135" w:name="_Toc59019350"/>
      <w:bookmarkStart w:id="136" w:name="_Toc68170023"/>
      <w:bookmarkStart w:id="137" w:name="_Toc83234064"/>
      <w:bookmarkStart w:id="138" w:name="_Toc90661443"/>
      <w:bookmarkStart w:id="139" w:name="_Toc120544372"/>
      <w:r>
        <w:t>6.</w:t>
      </w:r>
      <w:r>
        <w:t>7</w:t>
      </w:r>
      <w:r>
        <w:tab/>
        <w:t>Feature negotiation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2399B6E" w14:textId="1AE6136A" w:rsidR="002D3473" w:rsidRDefault="002D3473" w:rsidP="002D3473">
      <w:pPr>
        <w:pStyle w:val="Heading2"/>
      </w:pPr>
      <w:r>
        <w:t>6.</w:t>
      </w:r>
      <w:r w:rsidR="00AB266A">
        <w:t>8</w:t>
      </w:r>
      <w:r>
        <w:tab/>
        <w:t>Conventions for Open API specification files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4"/>
    </w:p>
    <w:p w14:paraId="2EF72A99" w14:textId="77777777" w:rsidR="002D3473" w:rsidRPr="002D3473" w:rsidRDefault="002D3473" w:rsidP="002D3473"/>
    <w:p w14:paraId="33723972" w14:textId="6A19480F" w:rsidR="002D3473" w:rsidRDefault="002D3473" w:rsidP="002D3473">
      <w:pPr>
        <w:pStyle w:val="Heading1"/>
      </w:pPr>
      <w:bookmarkStart w:id="140" w:name="_Toc125481444"/>
      <w:r>
        <w:t>7</w:t>
      </w:r>
      <w:r w:rsidRPr="004D3578">
        <w:tab/>
      </w:r>
      <w:r w:rsidRPr="002D3473">
        <w:t>A</w:t>
      </w:r>
      <w:r>
        <w:t>DAES</w:t>
      </w:r>
      <w:r>
        <w:t xml:space="preserve"> API definitions</w:t>
      </w:r>
      <w:bookmarkEnd w:id="140"/>
    </w:p>
    <w:p w14:paraId="274DD69D" w14:textId="53300F6A" w:rsidR="002D3473" w:rsidRDefault="002D3473" w:rsidP="002D3473">
      <w:pPr>
        <w:pStyle w:val="Heading2"/>
      </w:pPr>
      <w:bookmarkStart w:id="141" w:name="_Toc125481445"/>
      <w:r>
        <w:t>7.1</w:t>
      </w:r>
      <w:r w:rsidRPr="004D3578">
        <w:tab/>
      </w:r>
      <w:r>
        <w:t>Application performance analytics APIs</w:t>
      </w:r>
      <w:bookmarkEnd w:id="141"/>
    </w:p>
    <w:p w14:paraId="702F0A31" w14:textId="0B4ECD15" w:rsidR="002D3473" w:rsidRDefault="002D3473" w:rsidP="002D3473">
      <w:pPr>
        <w:pStyle w:val="Heading2"/>
      </w:pPr>
      <w:bookmarkStart w:id="142" w:name="_Toc125481446"/>
      <w:r>
        <w:t>7</w:t>
      </w:r>
      <w:r w:rsidRPr="004D3578">
        <w:t>.</w:t>
      </w:r>
      <w:r>
        <w:t>2</w:t>
      </w:r>
      <w:r w:rsidRPr="004D3578">
        <w:tab/>
      </w:r>
      <w:r>
        <w:t>Network slice related application data analytics APIs</w:t>
      </w:r>
      <w:bookmarkEnd w:id="142"/>
    </w:p>
    <w:p w14:paraId="57A6ECBD" w14:textId="1E8412FD" w:rsidR="002D3473" w:rsidRDefault="002D3473" w:rsidP="002D3473">
      <w:pPr>
        <w:pStyle w:val="Heading2"/>
      </w:pPr>
      <w:bookmarkStart w:id="143" w:name="_Toc125481447"/>
      <w:r>
        <w:t>7</w:t>
      </w:r>
      <w:r w:rsidRPr="004D3578">
        <w:t>.</w:t>
      </w:r>
      <w:r>
        <w:t>3</w:t>
      </w:r>
      <w:r w:rsidRPr="004D3578">
        <w:tab/>
      </w:r>
      <w:r>
        <w:t>Network slice configuration recommendation APIs</w:t>
      </w:r>
      <w:bookmarkEnd w:id="143"/>
    </w:p>
    <w:p w14:paraId="39D50114" w14:textId="467CB7C6" w:rsidR="002D3473" w:rsidRPr="004D3578" w:rsidRDefault="002D3473" w:rsidP="002D3473">
      <w:pPr>
        <w:pStyle w:val="Heading2"/>
      </w:pPr>
      <w:bookmarkStart w:id="144" w:name="_Toc125481448"/>
      <w:r>
        <w:t>7</w:t>
      </w:r>
      <w:r w:rsidRPr="004D3578">
        <w:t>.</w:t>
      </w:r>
      <w:r>
        <w:t>4</w:t>
      </w:r>
      <w:r w:rsidRPr="004D3578">
        <w:tab/>
      </w:r>
      <w:r>
        <w:t>Edge load analytics APIs</w:t>
      </w:r>
      <w:bookmarkEnd w:id="144"/>
    </w:p>
    <w:p w14:paraId="3B971DC1" w14:textId="7304BF38" w:rsidR="002D3473" w:rsidRPr="004D3578" w:rsidRDefault="002D3473" w:rsidP="002D3473">
      <w:pPr>
        <w:pStyle w:val="Heading2"/>
      </w:pPr>
      <w:bookmarkStart w:id="145" w:name="_Toc125481449"/>
      <w:r>
        <w:t>7</w:t>
      </w:r>
      <w:r w:rsidRPr="004D3578">
        <w:t>.</w:t>
      </w:r>
      <w:r>
        <w:t>5</w:t>
      </w:r>
      <w:r w:rsidRPr="004D3578">
        <w:tab/>
      </w:r>
      <w:r>
        <w:rPr>
          <w:lang w:eastAsia="zh-CN"/>
        </w:rPr>
        <w:t>UE-to-UE communications performance analytics APIs</w:t>
      </w:r>
      <w:bookmarkEnd w:id="145"/>
    </w:p>
    <w:p w14:paraId="2F5D4583" w14:textId="486F3718" w:rsidR="002D3473" w:rsidRDefault="002D3473" w:rsidP="002D3473">
      <w:pPr>
        <w:pStyle w:val="Heading2"/>
      </w:pPr>
      <w:bookmarkStart w:id="146" w:name="_Toc125481450"/>
      <w:r>
        <w:t>7</w:t>
      </w:r>
      <w:r w:rsidRPr="004D3578">
        <w:t>.</w:t>
      </w:r>
      <w:r>
        <w:t>6</w:t>
      </w:r>
      <w:r w:rsidRPr="004D3578">
        <w:tab/>
      </w:r>
      <w:r>
        <w:t>Location accuracy analytics APIs</w:t>
      </w:r>
      <w:bookmarkEnd w:id="146"/>
    </w:p>
    <w:p w14:paraId="30F8278B" w14:textId="5C3FED06" w:rsidR="00080512" w:rsidRPr="004D3578" w:rsidRDefault="002D3473" w:rsidP="002D3473">
      <w:pPr>
        <w:pStyle w:val="Heading2"/>
      </w:pPr>
      <w:bookmarkStart w:id="147" w:name="_Toc125481451"/>
      <w:r>
        <w:t>7</w:t>
      </w:r>
      <w:r w:rsidRPr="004D3578">
        <w:t>.</w:t>
      </w:r>
      <w:r>
        <w:t>7</w:t>
      </w:r>
      <w:r w:rsidRPr="004D3578">
        <w:tab/>
      </w:r>
      <w:r>
        <w:t>Service API analytics APIs</w:t>
      </w:r>
      <w:bookmarkEnd w:id="147"/>
    </w:p>
    <w:p w14:paraId="5EBE8C51" w14:textId="545A3411" w:rsidR="002D3473" w:rsidRDefault="00080512" w:rsidP="002D3473">
      <w:pPr>
        <w:pStyle w:val="Heading8"/>
      </w:pPr>
      <w:r w:rsidRPr="004D3578">
        <w:rPr>
          <w:i/>
        </w:rPr>
        <w:br w:type="page"/>
      </w:r>
      <w:bookmarkStart w:id="148" w:name="startOfAnnexes"/>
      <w:bookmarkStart w:id="149" w:name="_Toc24868677"/>
      <w:bookmarkStart w:id="150" w:name="_Toc34154182"/>
      <w:bookmarkStart w:id="151" w:name="_Toc36041126"/>
      <w:bookmarkStart w:id="152" w:name="_Toc36041439"/>
      <w:bookmarkStart w:id="153" w:name="_Toc43196719"/>
      <w:bookmarkStart w:id="154" w:name="_Toc43481489"/>
      <w:bookmarkStart w:id="155" w:name="_Toc45134766"/>
      <w:bookmarkStart w:id="156" w:name="_Toc51189298"/>
      <w:bookmarkStart w:id="157" w:name="_Toc51763974"/>
      <w:bookmarkStart w:id="158" w:name="_Toc57206206"/>
      <w:bookmarkStart w:id="159" w:name="_Toc59019547"/>
      <w:bookmarkStart w:id="160" w:name="_Toc68170220"/>
      <w:bookmarkStart w:id="161" w:name="_Toc83234262"/>
      <w:bookmarkStart w:id="162" w:name="_Toc90661685"/>
      <w:bookmarkStart w:id="163" w:name="_Toc120544719"/>
      <w:bookmarkStart w:id="164" w:name="_Toc125481452"/>
      <w:bookmarkEnd w:id="148"/>
      <w:r w:rsidR="002D3473">
        <w:lastRenderedPageBreak/>
        <w:t>Annex A (normative):</w:t>
      </w:r>
      <w:r w:rsidR="002D3473">
        <w:br/>
      </w:r>
      <w:proofErr w:type="spellStart"/>
      <w:r w:rsidR="002D3473">
        <w:t>OpenAPI</w:t>
      </w:r>
      <w:proofErr w:type="spellEnd"/>
      <w:r w:rsidR="002D3473">
        <w:t xml:space="preserve"> specification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65DAB86" w14:textId="5033ED1D" w:rsidR="006B30D0" w:rsidRPr="007429F6" w:rsidRDefault="006B30D0" w:rsidP="002D3473"/>
    <w:p w14:paraId="5CA5E6C2" w14:textId="313D61CD" w:rsidR="00080512" w:rsidRPr="004D3578" w:rsidRDefault="007429F6">
      <w:pPr>
        <w:pStyle w:val="Heading8"/>
      </w:pPr>
      <w:r>
        <w:br w:type="page"/>
      </w:r>
      <w:bookmarkStart w:id="165" w:name="_Toc125481453"/>
      <w:r w:rsidR="00080512" w:rsidRPr="004D3578">
        <w:lastRenderedPageBreak/>
        <w:t>Annex &lt;</w:t>
      </w:r>
      <w:r w:rsidR="002D3473">
        <w:t>B</w:t>
      </w:r>
      <w:r w:rsidR="00080512" w:rsidRPr="004D3578">
        <w:t>&gt; (informative):</w:t>
      </w:r>
      <w:r w:rsidR="00080512" w:rsidRPr="004D3578">
        <w:br/>
        <w:t>Change history</w:t>
      </w:r>
      <w:bookmarkEnd w:id="1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66" w:name="historyclause"/>
            <w:bookmarkEnd w:id="166"/>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E610C" w14:textId="77777777" w:rsidR="00E70B32" w:rsidRDefault="00E70B32">
      <w:r>
        <w:separator/>
      </w:r>
    </w:p>
  </w:endnote>
  <w:endnote w:type="continuationSeparator" w:id="0">
    <w:p w14:paraId="1953B335" w14:textId="77777777" w:rsidR="00E70B32" w:rsidRDefault="00E7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87DE6" w14:textId="77777777" w:rsidR="00E70B32" w:rsidRDefault="00E70B32">
      <w:r>
        <w:separator/>
      </w:r>
    </w:p>
  </w:footnote>
  <w:footnote w:type="continuationSeparator" w:id="0">
    <w:p w14:paraId="75CCA048" w14:textId="77777777" w:rsidR="00E70B32" w:rsidRDefault="00E70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2417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513">
      <w:rPr>
        <w:rFonts w:ascii="Arial" w:hAnsi="Arial" w:cs="Arial"/>
        <w:b/>
        <w:noProof/>
        <w:sz w:val="18"/>
        <w:szCs w:val="18"/>
      </w:rPr>
      <w:t>3GPP TS 29.cde V0.0.0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5D42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51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D3473"/>
    <w:rsid w:val="002E00EE"/>
    <w:rsid w:val="003172DC"/>
    <w:rsid w:val="0035462D"/>
    <w:rsid w:val="00356555"/>
    <w:rsid w:val="003765B8"/>
    <w:rsid w:val="003C3971"/>
    <w:rsid w:val="00423334"/>
    <w:rsid w:val="00426513"/>
    <w:rsid w:val="004345EC"/>
    <w:rsid w:val="004432FD"/>
    <w:rsid w:val="00465515"/>
    <w:rsid w:val="0049751D"/>
    <w:rsid w:val="004C30AC"/>
    <w:rsid w:val="004D3578"/>
    <w:rsid w:val="004E213A"/>
    <w:rsid w:val="004F0988"/>
    <w:rsid w:val="004F3340"/>
    <w:rsid w:val="004F58F6"/>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266A"/>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0B3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locked/>
    <w:rsid w:val="002D3473"/>
    <w:rPr>
      <w:lang w:eastAsia="en-US"/>
    </w:rPr>
  </w:style>
  <w:style w:type="character" w:customStyle="1" w:styleId="Heading1Char">
    <w:name w:val="Heading 1 Char"/>
    <w:link w:val="Heading1"/>
    <w:rsid w:val="002D3473"/>
    <w:rPr>
      <w:rFonts w:ascii="Arial" w:hAnsi="Arial"/>
      <w:sz w:val="36"/>
      <w:lang w:eastAsia="en-US"/>
    </w:rPr>
  </w:style>
  <w:style w:type="character" w:customStyle="1" w:styleId="Heading2Char">
    <w:name w:val="Heading 2 Char"/>
    <w:link w:val="Heading2"/>
    <w:rsid w:val="002D3473"/>
    <w:rPr>
      <w:rFonts w:ascii="Arial" w:hAnsi="Arial"/>
      <w:sz w:val="32"/>
      <w:lang w:eastAsia="en-US"/>
    </w:rPr>
  </w:style>
  <w:style w:type="character" w:customStyle="1" w:styleId="Heading8Char">
    <w:name w:val="Heading 8 Char"/>
    <w:link w:val="Heading8"/>
    <w:rsid w:val="002D347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06787">
      <w:bodyDiv w:val="1"/>
      <w:marLeft w:val="0"/>
      <w:marRight w:val="0"/>
      <w:marTop w:val="0"/>
      <w:marBottom w:val="0"/>
      <w:divBdr>
        <w:top w:val="none" w:sz="0" w:space="0" w:color="auto"/>
        <w:left w:val="none" w:sz="0" w:space="0" w:color="auto"/>
        <w:bottom w:val="none" w:sz="0" w:space="0" w:color="auto"/>
        <w:right w:val="none" w:sz="0" w:space="0" w:color="auto"/>
      </w:divBdr>
    </w:div>
    <w:div w:id="121925293">
      <w:bodyDiv w:val="1"/>
      <w:marLeft w:val="0"/>
      <w:marRight w:val="0"/>
      <w:marTop w:val="0"/>
      <w:marBottom w:val="0"/>
      <w:divBdr>
        <w:top w:val="none" w:sz="0" w:space="0" w:color="auto"/>
        <w:left w:val="none" w:sz="0" w:space="0" w:color="auto"/>
        <w:bottom w:val="none" w:sz="0" w:space="0" w:color="auto"/>
        <w:right w:val="none" w:sz="0" w:space="0" w:color="auto"/>
      </w:divBdr>
    </w:div>
    <w:div w:id="373699751">
      <w:bodyDiv w:val="1"/>
      <w:marLeft w:val="0"/>
      <w:marRight w:val="0"/>
      <w:marTop w:val="0"/>
      <w:marBottom w:val="0"/>
      <w:divBdr>
        <w:top w:val="none" w:sz="0" w:space="0" w:color="auto"/>
        <w:left w:val="none" w:sz="0" w:space="0" w:color="auto"/>
        <w:bottom w:val="none" w:sz="0" w:space="0" w:color="auto"/>
        <w:right w:val="none" w:sz="0" w:space="0" w:color="auto"/>
      </w:divBdr>
    </w:div>
    <w:div w:id="514222731">
      <w:bodyDiv w:val="1"/>
      <w:marLeft w:val="0"/>
      <w:marRight w:val="0"/>
      <w:marTop w:val="0"/>
      <w:marBottom w:val="0"/>
      <w:divBdr>
        <w:top w:val="none" w:sz="0" w:space="0" w:color="auto"/>
        <w:left w:val="none" w:sz="0" w:space="0" w:color="auto"/>
        <w:bottom w:val="none" w:sz="0" w:space="0" w:color="auto"/>
        <w:right w:val="none" w:sz="0" w:space="0" w:color="auto"/>
      </w:divBdr>
    </w:div>
    <w:div w:id="967316436">
      <w:bodyDiv w:val="1"/>
      <w:marLeft w:val="0"/>
      <w:marRight w:val="0"/>
      <w:marTop w:val="0"/>
      <w:marBottom w:val="0"/>
      <w:divBdr>
        <w:top w:val="none" w:sz="0" w:space="0" w:color="auto"/>
        <w:left w:val="none" w:sz="0" w:space="0" w:color="auto"/>
        <w:bottom w:val="none" w:sz="0" w:space="0" w:color="auto"/>
        <w:right w:val="none" w:sz="0" w:space="0" w:color="auto"/>
      </w:divBdr>
    </w:div>
    <w:div w:id="974722080">
      <w:bodyDiv w:val="1"/>
      <w:marLeft w:val="0"/>
      <w:marRight w:val="0"/>
      <w:marTop w:val="0"/>
      <w:marBottom w:val="0"/>
      <w:divBdr>
        <w:top w:val="none" w:sz="0" w:space="0" w:color="auto"/>
        <w:left w:val="none" w:sz="0" w:space="0" w:color="auto"/>
        <w:bottom w:val="none" w:sz="0" w:space="0" w:color="auto"/>
        <w:right w:val="none" w:sz="0" w:space="0" w:color="auto"/>
      </w:divBdr>
    </w:div>
    <w:div w:id="994450130">
      <w:bodyDiv w:val="1"/>
      <w:marLeft w:val="0"/>
      <w:marRight w:val="0"/>
      <w:marTop w:val="0"/>
      <w:marBottom w:val="0"/>
      <w:divBdr>
        <w:top w:val="none" w:sz="0" w:space="0" w:color="auto"/>
        <w:left w:val="none" w:sz="0" w:space="0" w:color="auto"/>
        <w:bottom w:val="none" w:sz="0" w:space="0" w:color="auto"/>
        <w:right w:val="none" w:sz="0" w:space="0" w:color="auto"/>
      </w:divBdr>
    </w:div>
    <w:div w:id="1083337830">
      <w:bodyDiv w:val="1"/>
      <w:marLeft w:val="0"/>
      <w:marRight w:val="0"/>
      <w:marTop w:val="0"/>
      <w:marBottom w:val="0"/>
      <w:divBdr>
        <w:top w:val="none" w:sz="0" w:space="0" w:color="auto"/>
        <w:left w:val="none" w:sz="0" w:space="0" w:color="auto"/>
        <w:bottom w:val="none" w:sz="0" w:space="0" w:color="auto"/>
        <w:right w:val="none" w:sz="0" w:space="0" w:color="auto"/>
      </w:divBdr>
    </w:div>
    <w:div w:id="1115632119">
      <w:bodyDiv w:val="1"/>
      <w:marLeft w:val="0"/>
      <w:marRight w:val="0"/>
      <w:marTop w:val="0"/>
      <w:marBottom w:val="0"/>
      <w:divBdr>
        <w:top w:val="none" w:sz="0" w:space="0" w:color="auto"/>
        <w:left w:val="none" w:sz="0" w:space="0" w:color="auto"/>
        <w:bottom w:val="none" w:sz="0" w:space="0" w:color="auto"/>
        <w:right w:val="none" w:sz="0" w:space="0" w:color="auto"/>
      </w:divBdr>
    </w:div>
    <w:div w:id="12695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886</TotalTime>
  <Pages>10</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Atarius-2</cp:lastModifiedBy>
  <cp:revision>4</cp:revision>
  <cp:lastPrinted>2019-02-25T14:05:00Z</cp:lastPrinted>
  <dcterms:created xsi:type="dcterms:W3CDTF">2023-01-25T03:37:00Z</dcterms:created>
  <dcterms:modified xsi:type="dcterms:W3CDTF">2023-01-25T19:21:00Z</dcterms:modified>
</cp:coreProperties>
</file>